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GIÁO ÁN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HOẠT ĐỘNG: KHÁM PHÁ KHOA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default"/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CHỦ ĐỀ: </w:t>
      </w:r>
      <w:r>
        <w:rPr>
          <w:rFonts w:hint="default"/>
          <w:b/>
          <w:sz w:val="28"/>
          <w:szCs w:val="28"/>
          <w:lang w:val="vi-VN"/>
        </w:rPr>
        <w:t>PHƯƠNG TIỆN GIAO THÔNG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2382" w:firstLineChars="85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>Đề tà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fr-FR"/>
        </w:rPr>
        <w:t>i: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BÉ VỚI LUẬT GIAO THÔNG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Độ tuổi: </w:t>
      </w:r>
      <w:r>
        <w:rPr>
          <w:rFonts w:hint="default"/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>-</w:t>
      </w:r>
      <w:r>
        <w:rPr>
          <w:rFonts w:hint="default"/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 xml:space="preserve"> tuổi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default"/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Giáo viên: Nguyễn </w:t>
      </w:r>
      <w:r>
        <w:rPr>
          <w:rFonts w:hint="default"/>
          <w:b/>
          <w:sz w:val="28"/>
          <w:szCs w:val="28"/>
          <w:lang w:val="vi-VN"/>
        </w:rPr>
        <w:t>Thị Lệ Mỹ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</w:pPr>
      <w:r>
        <w:rPr>
          <w:rFonts w:hint="default" w:cs="Times New Roman"/>
          <w:b/>
          <w:color w:val="auto"/>
          <w:sz w:val="28"/>
          <w:szCs w:val="28"/>
          <w:lang w:val="vi-VN"/>
        </w:rPr>
        <w:t>I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>. Mục đích yêu cầu: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 xml:space="preserve"> </w:t>
      </w:r>
      <w:r>
        <w:rPr>
          <w:rFonts w:hint="default" w:cs="Times New Roman"/>
          <w:b/>
          <w:color w:val="auto"/>
          <w:sz w:val="28"/>
          <w:szCs w:val="28"/>
          <w:lang w:val="vi-VN"/>
        </w:rPr>
        <w:t>1.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 xml:space="preserve"> Kiến thức: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Style w:val="92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Trẻ biết một số luật giao thôn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g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đường bộ: Người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tham gia xe máy phải đội mũ bảo hiểm, người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  <w:t>ng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ồi trên xe ô tô không được thò đầu và tay ra ngoài.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7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Khi đi qua ngã tư đường phố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phải tuân theo tín hiệu đèn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giao thông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</w:pPr>
      <w:r>
        <w:rPr>
          <w:rFonts w:hint="default" w:cs="Times New Roman"/>
          <w:b/>
          <w:color w:val="auto"/>
          <w:sz w:val="28"/>
          <w:szCs w:val="28"/>
          <w:lang w:val="vi-VN"/>
        </w:rPr>
        <w:t>2.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 xml:space="preserve"> Kỹ năng: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7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Luyện khả năng quan sát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chú 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ghi nhớ có chủ định cho trẻ.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  <w:t>- Rèn trẻ trả lời trọn câu, nói mạch lạc rõ ràng.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 xml:space="preserve"> </w:t>
      </w:r>
      <w:r>
        <w:rPr>
          <w:rFonts w:hint="default" w:cs="Times New Roman"/>
          <w:b/>
          <w:color w:val="auto"/>
          <w:sz w:val="28"/>
          <w:szCs w:val="28"/>
          <w:lang w:val="vi-VN"/>
        </w:rPr>
        <w:t>3.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 xml:space="preserve"> Giáo dục: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Giáo dục trẻ biết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nl-NL"/>
        </w:rPr>
        <w:t>chấp hành đúng luật giao thông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cs="Times New Roman"/>
          <w:b/>
          <w:color w:val="auto"/>
          <w:sz w:val="28"/>
          <w:szCs w:val="28"/>
          <w:lang w:val="vi-VN"/>
        </w:rPr>
        <w:t>II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>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>Chuẩn bị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  <w:t>- Giáo án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Hình ảnh ngã tư đường phố, đèn tín hiệu.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  <w:t>- Nhạc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“E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m đi qua ngã tư đường phố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”, “Đèn xanh đèn đỏ”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fr-F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- Tranh về hành vi đúng, sai khi tham gia giao thông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cs="Times New Roman"/>
          <w:b/>
          <w:color w:val="auto"/>
          <w:sz w:val="28"/>
          <w:szCs w:val="28"/>
          <w:lang w:val="vi-VN"/>
        </w:rPr>
        <w:t>III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fr-FR"/>
        </w:rPr>
        <w:t>. Tiến hành hoạt động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cs="Times New Roman"/>
          <w:b/>
          <w:color w:val="auto"/>
          <w:sz w:val="28"/>
          <w:szCs w:val="28"/>
          <w:lang w:val="vi-VN"/>
        </w:rPr>
        <w:t>1.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Hoạt động mở đầu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+ Ổn định- trò chuyện: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right="0" w:firstLine="700" w:firstLineChars="25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Cô cho trẻ hát bài hát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: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“Em đi qua ngã tư đường phố”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Bài hát nói về điều gì?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both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+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B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ài hát nói về các bạn nhỏ chơi giao thông ở trên sân trường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. Khi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gặp đèn đỏ thì các bạn dừng lại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còn đèn xanh thì nhanh qua đường. Để hiểu rõ hơn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hôm nay cô và các con cùng nhau t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ìm hiểu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về một số luật giao thông đường bộ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 w:firstLine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cs="Times New Roman"/>
          <w:b/>
          <w:color w:val="auto"/>
          <w:sz w:val="28"/>
          <w:szCs w:val="28"/>
          <w:lang w:val="vi-VN"/>
        </w:rPr>
        <w:t>2.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vi-VN"/>
        </w:rPr>
        <w:t xml:space="preserve"> Hoạt động nhận thức: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720" w:firstLineChars="0"/>
        <w:jc w:val="both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+</w:t>
      </w: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Quan sát </w:t>
      </w: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ngã tư đường phố: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right="0" w:firstLine="840" w:firstLineChars="3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- Các con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nhìn xem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cô có bức tranh gì đây?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right="0" w:firstLine="840" w:firstLineChars="3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Trong bức tranh có những loại phương tiện g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iao thông g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ì?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840" w:firstLineChars="3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- C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ô có bức tranh về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ngã tư đường phố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và có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các phương tiện giao thông: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ô tô, xe máy, xe đạp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.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840" w:firstLineChars="3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Ô tô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xe máy, xe đạp đi ở đâu?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840" w:firstLineChars="3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Khi ngồi trên xe máy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các con phải làm gì?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840" w:firstLineChars="3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Thế còn khi ngồi trên ô tô chúng mình ngồi như thế nào?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840" w:firstLineChars="3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- K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hi ngồi trên xe máy các con phải đội mũ bảo hiểm, còn trên ô tô các con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ngồi ngay ngắn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không được thò đầu, tay ra ngoài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.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-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Khi tham gia giao thông, người đi bộ đi như thế nào?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Khi muốn sang đường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các con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phải làm gì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? Các con còn nhỏ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nếu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muốn sang đường phải có người lớn dắt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.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+</w:t>
      </w: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Quan sát tín hiệu</w:t>
      </w: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đèn giao thông</w:t>
      </w: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: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Lắng nghe! Lắng nghe!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      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“Đèn gì có đủ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3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màu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 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Chỉ bật từng chiếc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đứng đầu ngã tư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?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”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  (Đèn giao thông)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right="0" w:firstLine="980" w:firstLineChars="3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C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ác con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thấy đèn giao thông ở đâu?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right="0" w:firstLine="980" w:firstLineChars="3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C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ó những tín hiệu đèn giao thông nào?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980" w:firstLineChars="3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Khi gặp tín hiệu 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èn đỏ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các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con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phải làm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gì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?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980" w:firstLineChars="3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Đèn vàng thì như thế nào?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980" w:firstLineChars="3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- Còn đèn xanh chúng mình làm gì?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980" w:firstLineChars="3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Đèn giao thông có ở các ngã tư đường, khi đi đường mà gặp tín hiệu đèn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giao thông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chúng mình phải chấp hành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. Gặp t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ín hiệu đèn đỏ dừng lại, đèn vàng đi chậm và đèn xanh được đi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.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- Nếu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khi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 tham gia giao thông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mà chúng mình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không chấp hành đúng luật giao thông thì điều gì sẽ xảy ra?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ab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- K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hi tham gia giao thông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nếu 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mọi người không chấp hành đúng luật giao 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thông thì tai nạn sẽ xảy ra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720" w:firstLineChars="0"/>
        <w:jc w:val="both"/>
        <w:textAlignment w:val="auto"/>
        <w:rPr>
          <w:rFonts w:hint="default"/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* Trò chơi 1: </w:t>
      </w:r>
      <w:r>
        <w:rPr>
          <w:rFonts w:hint="default"/>
          <w:b/>
          <w:sz w:val="28"/>
          <w:szCs w:val="28"/>
          <w:lang w:val="vi-VN"/>
        </w:rPr>
        <w:t>Ai thông minh hơn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720" w:firstLineChars="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sz w:val="28"/>
          <w:szCs w:val="28"/>
        </w:rPr>
        <w:t>- C</w:t>
      </w:r>
      <w:r>
        <w:rPr>
          <w:rFonts w:hint="default"/>
          <w:sz w:val="28"/>
          <w:szCs w:val="28"/>
          <w:lang w:val="vi-VN"/>
        </w:rPr>
        <w:t>ách chơi: C</w:t>
      </w:r>
      <w:r>
        <w:rPr>
          <w:sz w:val="28"/>
          <w:szCs w:val="28"/>
        </w:rPr>
        <w:t xml:space="preserve">ô cho trẻ </w:t>
      </w:r>
      <w:r>
        <w:rPr>
          <w:rFonts w:hint="default"/>
          <w:sz w:val="28"/>
          <w:szCs w:val="28"/>
          <w:lang w:val="vi-VN"/>
        </w:rPr>
        <w:t>ngồi thành</w:t>
      </w:r>
      <w:r>
        <w:rPr>
          <w:sz w:val="28"/>
          <w:szCs w:val="28"/>
        </w:rPr>
        <w:t xml:space="preserve"> vòng</w:t>
      </w:r>
      <w:r>
        <w:rPr>
          <w:rFonts w:hint="default"/>
          <w:sz w:val="28"/>
          <w:szCs w:val="28"/>
          <w:lang w:val="vi-VN"/>
        </w:rPr>
        <w:t xml:space="preserve"> tròn</w:t>
      </w:r>
      <w:r>
        <w:rPr>
          <w:sz w:val="28"/>
          <w:szCs w:val="28"/>
        </w:rPr>
        <w:t xml:space="preserve">, cô </w:t>
      </w:r>
      <w:r>
        <w:rPr>
          <w:rFonts w:hint="default"/>
          <w:sz w:val="28"/>
          <w:szCs w:val="28"/>
          <w:lang w:val="vi-VN"/>
        </w:rPr>
        <w:t>cho bóng lăn về phía trẻ. Quả bóng đến tay bạn nào thì</w:t>
      </w:r>
      <w:r>
        <w:rPr>
          <w:sz w:val="28"/>
          <w:szCs w:val="28"/>
        </w:rPr>
        <w:t xml:space="preserve"> bạn đó sẽ phải trả lời câu hỏi của cô</w:t>
      </w:r>
      <w:r>
        <w:rPr>
          <w:rFonts w:hint="default"/>
          <w:sz w:val="28"/>
          <w:szCs w:val="28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720" w:firstLineChars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Trò chơi 2: Thử tài của bé.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720" w:firstLineChars="0"/>
        <w:jc w:val="both"/>
        <w:textAlignment w:val="auto"/>
        <w:rPr>
          <w:rFonts w:hint="default"/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rFonts w:hint="default"/>
          <w:sz w:val="28"/>
          <w:szCs w:val="28"/>
          <w:lang w:val="vi-VN"/>
        </w:rPr>
        <w:t xml:space="preserve">Cách chơi: Cô </w:t>
      </w:r>
      <w:r>
        <w:rPr>
          <w:sz w:val="28"/>
          <w:szCs w:val="28"/>
        </w:rPr>
        <w:t xml:space="preserve">có </w:t>
      </w:r>
      <w:r>
        <w:rPr>
          <w:rFonts w:hint="default"/>
          <w:sz w:val="28"/>
          <w:szCs w:val="28"/>
          <w:lang w:val="vi-VN"/>
        </w:rPr>
        <w:t>rất nhiều tranh về hành vi đúng, hành vi sai khi tham gia giao thông. Nhiệm vụ của 2 đội sẽ bật qua 2 vòng lên chọn tranh có hành vi  đúng. Trong thời gian quy định, đội nào chọn được nhiều tranh hơn thì đội đó là đội chiến thắng.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72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- Cô cho</w:t>
      </w:r>
      <w:r>
        <w:rPr>
          <w:rFonts w:hint="default"/>
          <w:sz w:val="28"/>
          <w:szCs w:val="28"/>
          <w:lang w:val="vi-VN"/>
        </w:rPr>
        <w:t xml:space="preserve"> trẻ chơi </w:t>
      </w:r>
      <w:r>
        <w:rPr>
          <w:sz w:val="28"/>
          <w:szCs w:val="28"/>
        </w:rPr>
        <w:t>nhận xét</w:t>
      </w:r>
      <w:r>
        <w:rPr>
          <w:rFonts w:hint="default"/>
          <w:sz w:val="28"/>
          <w:szCs w:val="28"/>
          <w:lang w:val="vi-VN"/>
        </w:rPr>
        <w:t xml:space="preserve"> và tuyên dương trẻ</w:t>
      </w:r>
      <w:r>
        <w:rPr>
          <w:sz w:val="28"/>
          <w:szCs w:val="28"/>
        </w:rPr>
        <w:t>.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72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92"/>
          <w:rFonts w:hint="default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3.</w:t>
      </w:r>
      <w:r>
        <w:rPr>
          <w:rStyle w:val="92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</w:t>
      </w:r>
      <w:r>
        <w:rPr>
          <w:rStyle w:val="92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Kết thúc</w:t>
      </w:r>
      <w:r>
        <w:rPr>
          <w:rStyle w:val="92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 hoạt động</w:t>
      </w:r>
      <w:r>
        <w:rPr>
          <w:rStyle w:val="92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: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72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Giáo dục trẻ tham gia đúng luật giao thông</w:t>
      </w:r>
    </w:p>
    <w:p>
      <w:pPr>
        <w:pStyle w:val="8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72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Hát: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vi-VN"/>
        </w:rPr>
        <w:t>“Đèn xanh đèn đỏ”</w:t>
      </w:r>
    </w:p>
    <w:p/>
    <w:p/>
    <w:p>
      <w:pPr>
        <w:jc w:val="center"/>
        <w:rPr>
          <w:rFonts w:hint="default"/>
          <w:lang w:val="vi-VN"/>
        </w:rPr>
      </w:pPr>
      <w:r>
        <w:rPr>
          <w:rFonts w:hint="default"/>
          <w:lang w:val="vi-VN"/>
        </w:rPr>
        <w:t>*******************</w:t>
      </w: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Avant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0415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69A68E9"/>
    <w:rsid w:val="5C20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2023-03-13T15:33:00Z</dcterms:created>
  <dc:creator>HP</dc:creator>
  <cp:lastModifiedBy>HP</cp:lastModifiedBy>
  <dcterms:modified xsi:type="dcterms:W3CDTF">2023-03-13T15:36:41Z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00A5EF962FFB484C83013495DEB775D0</vt:lpwstr>
  </property>
</Properties>
</file>