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6" w:rsidRPr="002D079F" w:rsidRDefault="00A73386" w:rsidP="00A73386">
      <w:pPr>
        <w:ind w:right="6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GIÁO ÁN</w:t>
      </w:r>
    </w:p>
    <w:p w:rsidR="00A73386" w:rsidRPr="00871310" w:rsidRDefault="00A73386" w:rsidP="00A73386">
      <w:pPr>
        <w:ind w:right="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871310">
        <w:rPr>
          <w:b/>
          <w:sz w:val="28"/>
          <w:szCs w:val="28"/>
        </w:rPr>
        <w:t>Chủ đề nhánh:Thực vật</w:t>
      </w:r>
    </w:p>
    <w:p w:rsidR="00A73386" w:rsidRPr="002D079F" w:rsidRDefault="00A73386" w:rsidP="00A73386">
      <w:pPr>
        <w:tabs>
          <w:tab w:val="left" w:pos="540"/>
        </w:tabs>
        <w:ind w:right="-81"/>
        <w:rPr>
          <w:b/>
          <w:sz w:val="28"/>
          <w:szCs w:val="28"/>
        </w:rPr>
      </w:pPr>
      <w:r w:rsidRPr="002D07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Hoạt động: Làm quen văn học</w:t>
      </w:r>
    </w:p>
    <w:p w:rsidR="00A73386" w:rsidRDefault="00A73386" w:rsidP="00A73386">
      <w:pPr>
        <w:tabs>
          <w:tab w:val="left" w:pos="540"/>
        </w:tabs>
        <w:ind w:right="-81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Đề tài</w:t>
      </w:r>
      <w:r w:rsidRPr="002D079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Bé đọc đ</w:t>
      </w:r>
      <w:r w:rsidRPr="002D079F">
        <w:rPr>
          <w:b/>
          <w:sz w:val="28"/>
          <w:szCs w:val="28"/>
        </w:rPr>
        <w:t>ồng dao “</w:t>
      </w:r>
      <w:r w:rsidRPr="002D079F">
        <w:rPr>
          <w:b/>
          <w:sz w:val="28"/>
          <w:szCs w:val="28"/>
          <w:lang w:val="vi-VN"/>
        </w:rPr>
        <w:t>Vè trái cây”</w:t>
      </w:r>
    </w:p>
    <w:p w:rsidR="00A73386" w:rsidRDefault="00A73386" w:rsidP="00A73386">
      <w:pPr>
        <w:tabs>
          <w:tab w:val="left" w:pos="540"/>
        </w:tabs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Độ tuổi: 4-5 tuổi</w:t>
      </w:r>
    </w:p>
    <w:p w:rsidR="00A73386" w:rsidRPr="00893680" w:rsidRDefault="00A73386" w:rsidP="00A73386">
      <w:pPr>
        <w:tabs>
          <w:tab w:val="left" w:pos="540"/>
        </w:tabs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Giáo viên: Đặng Thị Ngọc Diễm</w:t>
      </w:r>
    </w:p>
    <w:p w:rsidR="00A73386" w:rsidRPr="002D079F" w:rsidRDefault="00A73386" w:rsidP="00A73386">
      <w:pPr>
        <w:tabs>
          <w:tab w:val="left" w:pos="540"/>
        </w:tabs>
        <w:ind w:right="-81"/>
        <w:rPr>
          <w:b/>
          <w:sz w:val="28"/>
          <w:szCs w:val="28"/>
          <w:lang w:val="vi-VN"/>
        </w:rPr>
      </w:pPr>
    </w:p>
    <w:p w:rsidR="00A73386" w:rsidRPr="002D079F" w:rsidRDefault="00A73386" w:rsidP="00A73386">
      <w:pPr>
        <w:tabs>
          <w:tab w:val="left" w:pos="540"/>
        </w:tabs>
        <w:spacing w:line="276" w:lineRule="auto"/>
        <w:ind w:right="-86"/>
        <w:rPr>
          <w:b/>
          <w:sz w:val="28"/>
          <w:szCs w:val="28"/>
        </w:rPr>
      </w:pPr>
      <w:r w:rsidRPr="002D079F">
        <w:rPr>
          <w:b/>
          <w:sz w:val="28"/>
          <w:szCs w:val="28"/>
        </w:rPr>
        <w:t>1. Mục đích yêu cầu:</w:t>
      </w:r>
    </w:p>
    <w:p w:rsidR="00A73386" w:rsidRPr="008902FC" w:rsidRDefault="00A73386" w:rsidP="00A73386">
      <w:pPr>
        <w:spacing w:line="276" w:lineRule="auto"/>
        <w:ind w:firstLine="720"/>
        <w:rPr>
          <w:sz w:val="28"/>
          <w:szCs w:val="28"/>
        </w:rPr>
      </w:pPr>
      <w:r w:rsidRPr="008902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02FC">
        <w:rPr>
          <w:sz w:val="28"/>
          <w:szCs w:val="28"/>
        </w:rPr>
        <w:t>Trẻ biết tên bài đồn</w:t>
      </w:r>
      <w:r>
        <w:rPr>
          <w:sz w:val="28"/>
          <w:szCs w:val="28"/>
        </w:rPr>
        <w:t>g dao</w:t>
      </w:r>
      <w:r w:rsidRPr="008902FC">
        <w:rPr>
          <w:sz w:val="28"/>
          <w:szCs w:val="28"/>
        </w:rPr>
        <w:t>, hiểu được nội dung bài đồng dao</w:t>
      </w:r>
      <w:r>
        <w:rPr>
          <w:sz w:val="28"/>
          <w:szCs w:val="28"/>
        </w:rPr>
        <w:t>,</w:t>
      </w:r>
      <w:r w:rsidRPr="00E26F06">
        <w:rPr>
          <w:sz w:val="28"/>
          <w:szCs w:val="28"/>
          <w:lang w:val="vi-VN"/>
        </w:rPr>
        <w:t xml:space="preserve"> </w:t>
      </w:r>
      <w:r w:rsidRPr="002D079F">
        <w:rPr>
          <w:sz w:val="28"/>
          <w:szCs w:val="28"/>
          <w:lang w:val="vi-VN"/>
        </w:rPr>
        <w:t>thuộc</w:t>
      </w:r>
      <w:r w:rsidRPr="002D079F">
        <w:rPr>
          <w:sz w:val="28"/>
          <w:szCs w:val="28"/>
        </w:rPr>
        <w:t xml:space="preserve"> bài đồng dao “</w:t>
      </w:r>
      <w:r w:rsidRPr="002D079F">
        <w:rPr>
          <w:sz w:val="28"/>
          <w:szCs w:val="28"/>
          <w:lang w:val="vi-VN"/>
        </w:rPr>
        <w:t>Vè trái cây</w:t>
      </w:r>
      <w:r>
        <w:rPr>
          <w:sz w:val="28"/>
          <w:szCs w:val="28"/>
        </w:rPr>
        <w:t>”.</w:t>
      </w:r>
    </w:p>
    <w:p w:rsidR="00A73386" w:rsidRPr="008902FC" w:rsidRDefault="00A73386" w:rsidP="00A73386">
      <w:pPr>
        <w:spacing w:line="276" w:lineRule="auto"/>
        <w:ind w:firstLine="720"/>
        <w:rPr>
          <w:sz w:val="28"/>
          <w:szCs w:val="28"/>
        </w:rPr>
      </w:pPr>
      <w:r w:rsidRPr="008902FC">
        <w:rPr>
          <w:sz w:val="28"/>
          <w:szCs w:val="28"/>
        </w:rPr>
        <w:t xml:space="preserve">- Rèn kỹ năng thuộc bài đồng dao, </w:t>
      </w:r>
      <w:r>
        <w:rPr>
          <w:sz w:val="28"/>
          <w:szCs w:val="28"/>
        </w:rPr>
        <w:t>biết đọc</w:t>
      </w:r>
      <w:r w:rsidRPr="008902FC">
        <w:rPr>
          <w:sz w:val="28"/>
          <w:szCs w:val="28"/>
        </w:rPr>
        <w:t xml:space="preserve"> và chơi đồng dao cùng cô giáo và các bạn</w:t>
      </w:r>
      <w:r>
        <w:rPr>
          <w:sz w:val="28"/>
          <w:szCs w:val="28"/>
        </w:rPr>
        <w:t>, l</w:t>
      </w:r>
      <w:r w:rsidRPr="008902FC">
        <w:rPr>
          <w:sz w:val="28"/>
          <w:szCs w:val="28"/>
        </w:rPr>
        <w:t xml:space="preserve">uyện kỹ năng phát âm đúng các từ  </w:t>
      </w:r>
      <w:r>
        <w:rPr>
          <w:sz w:val="28"/>
          <w:szCs w:val="28"/>
          <w:lang w:val="vi-VN"/>
        </w:rPr>
        <w:t>“</w:t>
      </w:r>
      <w:r w:rsidRPr="002D079F">
        <w:rPr>
          <w:sz w:val="28"/>
          <w:szCs w:val="28"/>
          <w:lang w:val="vi-VN"/>
        </w:rPr>
        <w:t>xanh vỏ- đỏ lòng, vàng vỏ- xanh viền, trông giống móc câu...”</w:t>
      </w:r>
      <w:r>
        <w:rPr>
          <w:sz w:val="28"/>
          <w:szCs w:val="28"/>
        </w:rPr>
        <w:t>.</w:t>
      </w:r>
    </w:p>
    <w:p w:rsidR="00A73386" w:rsidRPr="00F733CB" w:rsidRDefault="00A73386" w:rsidP="00A73386">
      <w:pPr>
        <w:spacing w:line="276" w:lineRule="auto"/>
        <w:rPr>
          <w:sz w:val="28"/>
          <w:szCs w:val="28"/>
        </w:rPr>
      </w:pPr>
      <w:r w:rsidRPr="002D079F">
        <w:rPr>
          <w:sz w:val="28"/>
          <w:szCs w:val="28"/>
        </w:rPr>
        <w:t xml:space="preserve">- Trẻ </w:t>
      </w:r>
      <w:r>
        <w:rPr>
          <w:sz w:val="28"/>
          <w:szCs w:val="28"/>
        </w:rPr>
        <w:t>hứng thú, tích cực tham gia đọc và chơi đồng dao cùng các bạn.</w:t>
      </w:r>
    </w:p>
    <w:p w:rsidR="00A73386" w:rsidRPr="002D079F" w:rsidRDefault="00A73386" w:rsidP="00A73386">
      <w:pPr>
        <w:spacing w:line="276" w:lineRule="auto"/>
        <w:ind w:right="-86"/>
        <w:rPr>
          <w:b/>
          <w:sz w:val="28"/>
          <w:szCs w:val="28"/>
        </w:rPr>
      </w:pPr>
      <w:r w:rsidRPr="002D079F">
        <w:rPr>
          <w:b/>
          <w:sz w:val="28"/>
          <w:szCs w:val="28"/>
        </w:rPr>
        <w:t>2. Chuẩn bị:</w:t>
      </w:r>
    </w:p>
    <w:p w:rsidR="00A73386" w:rsidRPr="002D079F" w:rsidRDefault="00A73386" w:rsidP="00A73386">
      <w:pPr>
        <w:spacing w:line="276" w:lineRule="auto"/>
        <w:ind w:right="-86"/>
        <w:rPr>
          <w:sz w:val="28"/>
          <w:szCs w:val="28"/>
          <w:lang w:val="vi-VN"/>
        </w:rPr>
      </w:pPr>
      <w:r w:rsidRPr="002D079F">
        <w:rPr>
          <w:sz w:val="28"/>
          <w:szCs w:val="28"/>
        </w:rPr>
        <w:t xml:space="preserve">- </w:t>
      </w:r>
      <w:r w:rsidRPr="002D079F">
        <w:rPr>
          <w:sz w:val="28"/>
          <w:szCs w:val="28"/>
          <w:lang w:val="vi-VN"/>
        </w:rPr>
        <w:t xml:space="preserve">Một số đồ dùng đồ chơi cho trẻ: mũ hóa trang, các loại quả, phách gõ... 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  <w:lang w:val="vi-VN"/>
        </w:rPr>
      </w:pPr>
      <w:r w:rsidRPr="002D079F">
        <w:rPr>
          <w:sz w:val="28"/>
          <w:szCs w:val="28"/>
        </w:rPr>
        <w:t xml:space="preserve">- </w:t>
      </w:r>
      <w:r>
        <w:rPr>
          <w:sz w:val="28"/>
          <w:szCs w:val="28"/>
        </w:rPr>
        <w:t>H</w:t>
      </w:r>
      <w:r w:rsidRPr="002D079F">
        <w:rPr>
          <w:sz w:val="28"/>
          <w:szCs w:val="28"/>
          <w:lang w:val="vi-VN"/>
        </w:rPr>
        <w:t>ình ảnh các loại quả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  <w:lang w:val="vi-VN"/>
        </w:rPr>
      </w:pPr>
      <w:r w:rsidRPr="002D079F">
        <w:rPr>
          <w:sz w:val="28"/>
          <w:szCs w:val="28"/>
          <w:lang w:val="vi-VN"/>
        </w:rPr>
        <w:t xml:space="preserve">- Máy catset, nhạc 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  <w:lang w:val="vi-VN"/>
        </w:rPr>
      </w:pPr>
      <w:r w:rsidRPr="002D079F">
        <w:rPr>
          <w:sz w:val="28"/>
          <w:szCs w:val="28"/>
          <w:lang w:val="vi-VN"/>
        </w:rPr>
        <w:t xml:space="preserve">- Trang phục hóa trang của cô giáo 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</w:rPr>
      </w:pPr>
      <w:r>
        <w:rPr>
          <w:b/>
          <w:sz w:val="28"/>
          <w:szCs w:val="28"/>
        </w:rPr>
        <w:t>3. Tiến hành</w:t>
      </w:r>
      <w:r w:rsidRPr="002D079F">
        <w:rPr>
          <w:b/>
          <w:sz w:val="28"/>
          <w:szCs w:val="28"/>
        </w:rPr>
        <w:t xml:space="preserve"> hoạt động: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</w:rPr>
      </w:pPr>
      <w:r>
        <w:rPr>
          <w:b/>
          <w:sz w:val="28"/>
          <w:szCs w:val="28"/>
        </w:rPr>
        <w:t>a)</w:t>
      </w:r>
      <w:r w:rsidRPr="002D079F">
        <w:rPr>
          <w:b/>
          <w:sz w:val="28"/>
          <w:szCs w:val="28"/>
        </w:rPr>
        <w:t xml:space="preserve"> Hoạt động mở đầu: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</w:rPr>
      </w:pPr>
      <w:r w:rsidRPr="002D079F">
        <w:rPr>
          <w:sz w:val="28"/>
          <w:szCs w:val="28"/>
        </w:rPr>
        <w:t>- Tổ chức cho trẻ chơi “Ai tinh mắt”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  <w:lang w:val="vi-VN"/>
        </w:rPr>
      </w:pPr>
      <w:r w:rsidRPr="002D079F">
        <w:rPr>
          <w:sz w:val="28"/>
          <w:szCs w:val="28"/>
        </w:rPr>
        <w:t>- Cô cho trẻ xem các loại quả v</w:t>
      </w:r>
      <w:r>
        <w:rPr>
          <w:sz w:val="28"/>
          <w:szCs w:val="28"/>
        </w:rPr>
        <w:t>à kể nhanh các loại quả vừa xem, g</w:t>
      </w:r>
      <w:r w:rsidRPr="002D079F">
        <w:rPr>
          <w:sz w:val="28"/>
          <w:szCs w:val="28"/>
          <w:lang w:val="vi-VN"/>
        </w:rPr>
        <w:t xml:space="preserve">ợi mở trẻ nhớ lại bài đồng dao về các loại quả đó. </w:t>
      </w:r>
    </w:p>
    <w:p w:rsidR="00A73386" w:rsidRPr="002D079F" w:rsidRDefault="00A73386" w:rsidP="00A7338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  <w:r w:rsidRPr="002D079F">
        <w:rPr>
          <w:b/>
          <w:sz w:val="28"/>
          <w:szCs w:val="28"/>
        </w:rPr>
        <w:t xml:space="preserve"> Hoạt động trọng tâm:</w:t>
      </w:r>
    </w:p>
    <w:p w:rsidR="00A73386" w:rsidRPr="00AD61D2" w:rsidRDefault="00A73386" w:rsidP="00A73386">
      <w:pPr>
        <w:spacing w:line="276" w:lineRule="auto"/>
        <w:rPr>
          <w:b/>
          <w:i/>
          <w:sz w:val="28"/>
          <w:szCs w:val="28"/>
        </w:rPr>
      </w:pPr>
      <w:r w:rsidRPr="002D079F">
        <w:rPr>
          <w:b/>
          <w:sz w:val="28"/>
          <w:szCs w:val="28"/>
        </w:rPr>
        <w:t>*HĐ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: </w:t>
      </w:r>
      <w:r w:rsidRPr="00AD61D2">
        <w:rPr>
          <w:b/>
          <w:i/>
          <w:sz w:val="28"/>
          <w:szCs w:val="28"/>
        </w:rPr>
        <w:t>Cô đọc</w:t>
      </w:r>
      <w:r w:rsidRPr="00AD61D2">
        <w:rPr>
          <w:b/>
          <w:i/>
          <w:sz w:val="28"/>
          <w:szCs w:val="28"/>
          <w:lang w:val="vi-VN"/>
        </w:rPr>
        <w:t xml:space="preserve"> bài đồng dao “Vè trái cây”</w:t>
      </w:r>
      <w:r w:rsidRPr="00AD61D2">
        <w:rPr>
          <w:b/>
          <w:sz w:val="28"/>
          <w:szCs w:val="28"/>
        </w:rPr>
        <w:t xml:space="preserve"> </w:t>
      </w:r>
    </w:p>
    <w:p w:rsidR="00A73386" w:rsidRDefault="00A73386" w:rsidP="00A733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4546">
        <w:rPr>
          <w:sz w:val="28"/>
          <w:szCs w:val="28"/>
          <w:lang w:val="vi-VN"/>
        </w:rPr>
        <w:t>Cô đọc mẫu lần 1:</w:t>
      </w:r>
      <w:r>
        <w:rPr>
          <w:sz w:val="28"/>
          <w:szCs w:val="28"/>
        </w:rPr>
        <w:t xml:space="preserve"> </w:t>
      </w:r>
      <w:r w:rsidRPr="00CC4546">
        <w:rPr>
          <w:sz w:val="28"/>
          <w:szCs w:val="28"/>
          <w:lang w:val="vi-VN"/>
        </w:rPr>
        <w:t>Cô đọc đồng dao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vi-VN"/>
        </w:rPr>
        <w:t>“</w:t>
      </w:r>
      <w:r>
        <w:rPr>
          <w:i/>
          <w:sz w:val="28"/>
          <w:szCs w:val="28"/>
        </w:rPr>
        <w:t>Vè trái cây</w:t>
      </w:r>
      <w:r w:rsidRPr="00CC4546">
        <w:rPr>
          <w:i/>
          <w:sz w:val="28"/>
          <w:szCs w:val="28"/>
          <w:lang w:val="vi-VN"/>
        </w:rPr>
        <w:t>”</w:t>
      </w:r>
      <w:r>
        <w:rPr>
          <w:sz w:val="28"/>
          <w:szCs w:val="28"/>
          <w:lang w:val="vi-VN"/>
        </w:rPr>
        <w:t>cho trẻ nghe</w:t>
      </w:r>
      <w:r>
        <w:rPr>
          <w:sz w:val="28"/>
          <w:szCs w:val="28"/>
        </w:rPr>
        <w:t xml:space="preserve"> kết hợp với mô hình. </w:t>
      </w:r>
    </w:p>
    <w:p w:rsidR="00A73386" w:rsidRPr="00CC4546" w:rsidRDefault="00A73386" w:rsidP="00A73386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Giải </w:t>
      </w:r>
      <w:r w:rsidRPr="00CC4546">
        <w:rPr>
          <w:sz w:val="28"/>
          <w:szCs w:val="28"/>
          <w:lang w:val="vi-VN"/>
        </w:rPr>
        <w:t xml:space="preserve">thích nội dung bài đồng dao.  </w:t>
      </w:r>
    </w:p>
    <w:p w:rsidR="00A73386" w:rsidRPr="002D079F" w:rsidRDefault="00A73386" w:rsidP="00A73386">
      <w:pPr>
        <w:spacing w:line="276" w:lineRule="auto"/>
        <w:rPr>
          <w:sz w:val="28"/>
          <w:szCs w:val="28"/>
          <w:lang w:val="vi-VN"/>
        </w:rPr>
      </w:pPr>
      <w:r w:rsidRPr="002D079F">
        <w:rPr>
          <w:sz w:val="28"/>
          <w:szCs w:val="28"/>
        </w:rPr>
        <w:t xml:space="preserve">- Cô </w:t>
      </w:r>
      <w:r w:rsidRPr="002D079F">
        <w:rPr>
          <w:sz w:val="28"/>
          <w:szCs w:val="28"/>
          <w:lang w:val="vi-VN"/>
        </w:rPr>
        <w:t>đọc m</w:t>
      </w:r>
      <w:r>
        <w:rPr>
          <w:sz w:val="28"/>
          <w:szCs w:val="28"/>
          <w:lang w:val="vi-VN"/>
        </w:rPr>
        <w:t xml:space="preserve">ẫu </w:t>
      </w:r>
      <w:r>
        <w:rPr>
          <w:sz w:val="28"/>
          <w:szCs w:val="28"/>
        </w:rPr>
        <w:t xml:space="preserve">lần 2 </w:t>
      </w:r>
      <w:r>
        <w:rPr>
          <w:sz w:val="28"/>
          <w:szCs w:val="28"/>
          <w:lang w:val="vi-VN"/>
        </w:rPr>
        <w:t>bài đồng dao “Vè trái cây” (</w:t>
      </w:r>
      <w:r w:rsidRPr="002D079F">
        <w:rPr>
          <w:sz w:val="28"/>
          <w:szCs w:val="28"/>
          <w:lang w:val="vi-VN"/>
        </w:rPr>
        <w:t>kết hợp với 6 cháu minh họa</w:t>
      </w:r>
      <w:r>
        <w:rPr>
          <w:sz w:val="28"/>
          <w:szCs w:val="28"/>
        </w:rPr>
        <w:t xml:space="preserve"> hình ảnh</w:t>
      </w:r>
      <w:r w:rsidRPr="002D079F">
        <w:rPr>
          <w:sz w:val="28"/>
          <w:szCs w:val="28"/>
          <w:lang w:val="vi-VN"/>
        </w:rPr>
        <w:t>) cho trẻ nghe thể hiện nhịp điệu vui tươi của bài đồng dao</w:t>
      </w:r>
      <w:r>
        <w:rPr>
          <w:sz w:val="28"/>
          <w:szCs w:val="28"/>
        </w:rPr>
        <w:t>, c</w:t>
      </w:r>
      <w:r w:rsidRPr="00CC4546">
        <w:rPr>
          <w:sz w:val="28"/>
          <w:szCs w:val="28"/>
          <w:lang w:val="vi-VN"/>
        </w:rPr>
        <w:t>ô đọc rõ lời, ngắt nghỉ đúng nhịp của bài đồng dao</w:t>
      </w:r>
      <w:r w:rsidRPr="002D079F">
        <w:rPr>
          <w:sz w:val="28"/>
          <w:szCs w:val="28"/>
          <w:lang w:val="vi-VN"/>
        </w:rPr>
        <w:t xml:space="preserve">. </w:t>
      </w:r>
    </w:p>
    <w:p w:rsidR="00A73386" w:rsidRDefault="00A73386" w:rsidP="00A73386">
      <w:pPr>
        <w:spacing w:line="276" w:lineRule="auto"/>
        <w:rPr>
          <w:sz w:val="28"/>
          <w:szCs w:val="28"/>
        </w:rPr>
      </w:pPr>
      <w:r w:rsidRPr="002D079F">
        <w:rPr>
          <w:sz w:val="28"/>
          <w:szCs w:val="28"/>
        </w:rPr>
        <w:t xml:space="preserve">- </w:t>
      </w:r>
      <w:r w:rsidRPr="002D079F">
        <w:rPr>
          <w:sz w:val="28"/>
          <w:szCs w:val="28"/>
          <w:lang w:val="vi-VN"/>
        </w:rPr>
        <w:t xml:space="preserve">Hỏi trẻ về cách đọc đồng dao như thế nào? Cô phân tích cách đọc đồng dao. </w:t>
      </w:r>
    </w:p>
    <w:p w:rsidR="00A73386" w:rsidRPr="00D87BE3" w:rsidRDefault="00A73386" w:rsidP="00A733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Cô giải thích và l</w:t>
      </w:r>
      <w:r w:rsidRPr="008902FC">
        <w:rPr>
          <w:sz w:val="28"/>
          <w:szCs w:val="28"/>
        </w:rPr>
        <w:t xml:space="preserve">uyện </w:t>
      </w:r>
      <w:r>
        <w:rPr>
          <w:sz w:val="28"/>
          <w:szCs w:val="28"/>
        </w:rPr>
        <w:t xml:space="preserve">trẻ cách </w:t>
      </w:r>
      <w:r w:rsidRPr="008902FC">
        <w:rPr>
          <w:sz w:val="28"/>
          <w:szCs w:val="28"/>
        </w:rPr>
        <w:t xml:space="preserve">phát âm đúng các từ  </w:t>
      </w:r>
      <w:r>
        <w:rPr>
          <w:sz w:val="28"/>
          <w:szCs w:val="28"/>
          <w:lang w:val="vi-VN"/>
        </w:rPr>
        <w:t>“</w:t>
      </w:r>
      <w:r w:rsidRPr="002D079F">
        <w:rPr>
          <w:sz w:val="28"/>
          <w:szCs w:val="28"/>
          <w:lang w:val="vi-VN"/>
        </w:rPr>
        <w:t xml:space="preserve">xanh vỏ- đỏ lòng, vàng vỏ- xanh viền, </w:t>
      </w:r>
      <w:r>
        <w:rPr>
          <w:sz w:val="28"/>
          <w:szCs w:val="28"/>
        </w:rPr>
        <w:t>cong</w:t>
      </w:r>
      <w:r w:rsidRPr="002D079F">
        <w:rPr>
          <w:sz w:val="28"/>
          <w:szCs w:val="28"/>
          <w:lang w:val="vi-VN"/>
        </w:rPr>
        <w:t xml:space="preserve"> giống móc câu...”</w:t>
      </w:r>
    </w:p>
    <w:p w:rsidR="00A73386" w:rsidRPr="00272255" w:rsidRDefault="00A73386" w:rsidP="00A73386">
      <w:pPr>
        <w:spacing w:line="276" w:lineRule="auto"/>
        <w:rPr>
          <w:b/>
          <w:i/>
          <w:sz w:val="28"/>
          <w:szCs w:val="28"/>
        </w:rPr>
      </w:pPr>
      <w:r w:rsidRPr="002D079F">
        <w:rPr>
          <w:b/>
          <w:sz w:val="28"/>
          <w:szCs w:val="28"/>
        </w:rPr>
        <w:t>*HĐ2</w:t>
      </w:r>
      <w:r w:rsidRPr="002D079F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Luyện trẻ đọc đồng dao</w:t>
      </w:r>
    </w:p>
    <w:p w:rsidR="00A73386" w:rsidRDefault="00A73386" w:rsidP="00A73386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Cô cho cả lớp đọc bài đồng dao theo cô từng câu.</w:t>
      </w:r>
    </w:p>
    <w:p w:rsidR="00A73386" w:rsidRPr="00CC4546" w:rsidRDefault="00A73386" w:rsidP="00A73386">
      <w:pPr>
        <w:spacing w:line="276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Cô cùng trẻ đọc </w:t>
      </w:r>
      <w:r w:rsidRPr="00CC4546">
        <w:rPr>
          <w:sz w:val="28"/>
          <w:szCs w:val="28"/>
          <w:lang w:val="vi-VN"/>
        </w:rPr>
        <w:t>đồng dao với nhiều hình thức (cả lớp, nhóm lớn, nhóm nhỏ và cá nhân...)</w:t>
      </w:r>
    </w:p>
    <w:p w:rsidR="00A73386" w:rsidRPr="00941D12" w:rsidRDefault="00A73386" w:rsidP="00A73386">
      <w:pPr>
        <w:spacing w:line="276" w:lineRule="auto"/>
        <w:ind w:firstLine="720"/>
        <w:rPr>
          <w:sz w:val="28"/>
          <w:szCs w:val="28"/>
        </w:rPr>
      </w:pPr>
      <w:r w:rsidRPr="00CC4546">
        <w:rPr>
          <w:sz w:val="28"/>
          <w:szCs w:val="28"/>
          <w:lang w:val="vi-VN"/>
        </w:rPr>
        <w:t>* Cô chú ý luyện phát âm cho từng trẻ, sửa sai cho những trẻ nói ngọng, nói chớt</w:t>
      </w:r>
      <w:r>
        <w:rPr>
          <w:sz w:val="28"/>
          <w:szCs w:val="28"/>
          <w:lang w:val="vi-VN"/>
        </w:rPr>
        <w:t xml:space="preserve"> và những trẻ phát âm chưa đúng</w:t>
      </w:r>
      <w:r>
        <w:rPr>
          <w:sz w:val="28"/>
          <w:szCs w:val="28"/>
        </w:rPr>
        <w:t>, ngắt nghỉ theo nhịp và sửa sai khi đọc.</w:t>
      </w:r>
    </w:p>
    <w:p w:rsidR="00A73386" w:rsidRDefault="00A73386" w:rsidP="00A73386">
      <w:pPr>
        <w:spacing w:line="276" w:lineRule="auto"/>
        <w:rPr>
          <w:sz w:val="28"/>
          <w:szCs w:val="28"/>
        </w:rPr>
      </w:pPr>
      <w:r w:rsidRPr="002D079F">
        <w:rPr>
          <w:b/>
          <w:sz w:val="28"/>
          <w:szCs w:val="28"/>
        </w:rPr>
        <w:t>*</w:t>
      </w:r>
      <w:r w:rsidRPr="002D079F">
        <w:rPr>
          <w:b/>
          <w:sz w:val="28"/>
          <w:szCs w:val="28"/>
          <w:lang w:val="vi-VN"/>
        </w:rPr>
        <w:t>Giáo dục</w:t>
      </w:r>
      <w:r w:rsidRPr="002D079F">
        <w:rPr>
          <w:b/>
          <w:sz w:val="28"/>
          <w:szCs w:val="28"/>
        </w:rPr>
        <w:t>:</w:t>
      </w:r>
      <w:r w:rsidRPr="002D079F">
        <w:rPr>
          <w:sz w:val="28"/>
          <w:szCs w:val="28"/>
        </w:rPr>
        <w:t xml:space="preserve"> Trẻ </w:t>
      </w:r>
      <w:r>
        <w:rPr>
          <w:sz w:val="28"/>
          <w:szCs w:val="28"/>
        </w:rPr>
        <w:t>hứng thú, tích cực tham gia đọc và chơi đồng dao cùng các bạn.</w:t>
      </w:r>
    </w:p>
    <w:p w:rsidR="00A73386" w:rsidRPr="008902FC" w:rsidRDefault="00A73386" w:rsidP="00A73386">
      <w:p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</w:t>
      </w:r>
      <w:r w:rsidRPr="008902FC">
        <w:rPr>
          <w:b/>
          <w:bCs/>
          <w:i/>
          <w:iCs/>
          <w:sz w:val="28"/>
          <w:szCs w:val="28"/>
        </w:rPr>
        <w:t>HĐ3: Chơi và đọc đồng dao “</w:t>
      </w:r>
      <w:r>
        <w:rPr>
          <w:b/>
          <w:bCs/>
          <w:i/>
          <w:iCs/>
          <w:sz w:val="28"/>
          <w:szCs w:val="28"/>
        </w:rPr>
        <w:t>Vè trái cây</w:t>
      </w:r>
      <w:r w:rsidRPr="008902FC">
        <w:rPr>
          <w:b/>
          <w:bCs/>
          <w:i/>
          <w:iCs/>
          <w:sz w:val="28"/>
          <w:szCs w:val="28"/>
        </w:rPr>
        <w:t>”</w:t>
      </w:r>
    </w:p>
    <w:p w:rsidR="00A73386" w:rsidRPr="00CC4546" w:rsidRDefault="00A73386" w:rsidP="00A73386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CC4546">
        <w:rPr>
          <w:sz w:val="28"/>
          <w:szCs w:val="28"/>
          <w:lang w:val="vi-VN"/>
        </w:rPr>
        <w:t>Cô cho trẻ sử dụng đồ dùng hoá trang thể hiện động tác minh hoạ theo bài đồng dao cùng chơi và đọc đồng dao</w:t>
      </w:r>
    </w:p>
    <w:p w:rsidR="00A73386" w:rsidRPr="002D079F" w:rsidRDefault="00A73386" w:rsidP="00A73386">
      <w:pPr>
        <w:spacing w:line="276" w:lineRule="auto"/>
        <w:rPr>
          <w:b/>
          <w:i/>
          <w:sz w:val="28"/>
          <w:szCs w:val="28"/>
          <w:u w:val="single"/>
          <w:lang w:val="vi-VN"/>
        </w:rPr>
      </w:pPr>
      <w:r w:rsidRPr="002D079F">
        <w:rPr>
          <w:sz w:val="28"/>
          <w:szCs w:val="28"/>
        </w:rPr>
        <w:t>-</w:t>
      </w:r>
      <w:r w:rsidRPr="002D079F">
        <w:rPr>
          <w:sz w:val="28"/>
          <w:szCs w:val="28"/>
          <w:lang w:val="it-IT"/>
        </w:rPr>
        <w:t xml:space="preserve"> </w:t>
      </w:r>
      <w:r w:rsidRPr="002D079F">
        <w:rPr>
          <w:sz w:val="28"/>
          <w:szCs w:val="28"/>
          <w:lang w:val="vi-VN"/>
        </w:rPr>
        <w:t xml:space="preserve">Trẻ về theo nhóm hóa trang các loại quả, cùng đọc lại bài đồng dao kết hợp sử dụng đồ hóa trang: nhóm thanh long, nhóm dưa hấu, nhóm sầu riêng, nhóm dưa gang, nhóm chuối, nhóm mãng cầu. </w:t>
      </w:r>
    </w:p>
    <w:p w:rsidR="00A73386" w:rsidRPr="002D079F" w:rsidRDefault="00A73386" w:rsidP="00A73386">
      <w:pPr>
        <w:tabs>
          <w:tab w:val="left" w:pos="720"/>
        </w:tabs>
        <w:spacing w:line="276" w:lineRule="auto"/>
        <w:rPr>
          <w:sz w:val="28"/>
          <w:szCs w:val="28"/>
          <w:lang w:val="vi-VN"/>
        </w:rPr>
      </w:pPr>
      <w:r w:rsidRPr="002D079F">
        <w:rPr>
          <w:sz w:val="28"/>
          <w:szCs w:val="28"/>
          <w:lang w:val="vi-VN"/>
        </w:rPr>
        <w:t>- Cô giáo hóa trang cùng đọc và chơi với trẻ thể hiện sự vui tươi của bài đồng dao “Vè trái cây”</w:t>
      </w:r>
    </w:p>
    <w:p w:rsidR="00A73386" w:rsidRPr="002D079F" w:rsidRDefault="00A73386" w:rsidP="00A73386">
      <w:pPr>
        <w:spacing w:line="276" w:lineRule="auto"/>
        <w:ind w:right="-81" w:firstLine="0"/>
        <w:rPr>
          <w:b/>
          <w:sz w:val="28"/>
          <w:szCs w:val="28"/>
        </w:rPr>
      </w:pPr>
      <w:r w:rsidRPr="002D079F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c)</w:t>
      </w:r>
      <w:r w:rsidRPr="002D079F">
        <w:rPr>
          <w:b/>
          <w:sz w:val="28"/>
          <w:szCs w:val="28"/>
        </w:rPr>
        <w:t xml:space="preserve"> Hoạt động kết thúc:</w:t>
      </w:r>
    </w:p>
    <w:p w:rsidR="00A73386" w:rsidRPr="002D079F" w:rsidRDefault="00A73386" w:rsidP="00A73386">
      <w:pPr>
        <w:spacing w:line="276" w:lineRule="auto"/>
        <w:ind w:right="-81"/>
        <w:rPr>
          <w:sz w:val="28"/>
          <w:szCs w:val="28"/>
        </w:rPr>
      </w:pPr>
      <w:r w:rsidRPr="002D079F">
        <w:rPr>
          <w:sz w:val="28"/>
          <w:szCs w:val="28"/>
        </w:rPr>
        <w:t xml:space="preserve">- </w:t>
      </w:r>
      <w:r>
        <w:rPr>
          <w:sz w:val="28"/>
          <w:szCs w:val="28"/>
        </w:rPr>
        <w:t>Nhận xét tuyên dương trẻ.</w:t>
      </w:r>
    </w:p>
    <w:p w:rsidR="00934FC4" w:rsidRDefault="00934FC4">
      <w:bookmarkStart w:id="0" w:name="_GoBack"/>
      <w:bookmarkEnd w:id="0"/>
    </w:p>
    <w:sectPr w:rsidR="0093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6"/>
    <w:rsid w:val="00934FC4"/>
    <w:rsid w:val="00A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260CC-A30D-43CE-857C-C3F4633B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6"/>
    <w:pPr>
      <w:spacing w:after="0" w:line="240" w:lineRule="auto"/>
      <w:ind w:firstLine="54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2024-10-19T19:13:00Z</dcterms:created>
  <dcterms:modified xsi:type="dcterms:W3CDTF">2024-10-19T19:25:00Z</dcterms:modified>
</cp:coreProperties>
</file>